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2614E1D" w14:textId="29CD9EF3" w:rsidR="008F4797" w:rsidRDefault="007417E5">
      <w:pPr>
        <w:pStyle w:val="Title"/>
      </w:pPr>
      <w:r>
        <w:t>Visual Argument Unit: Portfolio</w:t>
      </w:r>
    </w:p>
    <w:tbl>
      <w:tblPr>
        <w:tblW w:w="10548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4"/>
        <w:gridCol w:w="5274"/>
      </w:tblGrid>
      <w:tr w:rsidR="008F4797" w14:paraId="3E8981EF" w14:textId="77777777">
        <w:trPr>
          <w:trHeight w:val="6320"/>
        </w:trPr>
        <w:tc>
          <w:tcPr>
            <w:tcW w:w="527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19FE9A96" w14:textId="77777777" w:rsidR="008F4797" w:rsidRDefault="006E3626" w:rsidP="006E3626">
            <w:pPr>
              <w:pStyle w:val="normal0"/>
              <w:jc w:val="center"/>
            </w:pPr>
            <w:r>
              <w:rPr>
                <w:sz w:val="32"/>
              </w:rPr>
              <w:t>Mastery Tasks (</w:t>
            </w:r>
            <w:r>
              <w:rPr>
                <w:sz w:val="20"/>
                <w:szCs w:val="20"/>
              </w:rPr>
              <w:t xml:space="preserve">choose </w:t>
            </w:r>
            <w:r w:rsidR="00E13F3E">
              <w:rPr>
                <w:sz w:val="20"/>
                <w:szCs w:val="20"/>
              </w:rPr>
              <w:t>1</w:t>
            </w:r>
            <w:r>
              <w:rPr>
                <w:sz w:val="32"/>
                <w:szCs w:val="32"/>
              </w:rPr>
              <w:t>)</w:t>
            </w:r>
            <w:r>
              <w:rPr>
                <w:sz w:val="32"/>
              </w:rPr>
              <w:br/>
            </w:r>
          </w:p>
          <w:p w14:paraId="577D1D45" w14:textId="77777777" w:rsidR="008F4797" w:rsidRDefault="00E13F3E" w:rsidP="006E3626">
            <w:pPr>
              <w:pStyle w:val="normal0"/>
              <w:numPr>
                <w:ilvl w:val="0"/>
                <w:numId w:val="3"/>
              </w:numPr>
            </w:pPr>
            <w:proofErr w:type="gramStart"/>
            <w:r>
              <w:t>p</w:t>
            </w:r>
            <w:r w:rsidR="006E3626">
              <w:t>repare</w:t>
            </w:r>
            <w:proofErr w:type="gramEnd"/>
            <w:r w:rsidR="006E3626">
              <w:t xml:space="preserve"> a Cornell note sheet on all aspects of visual rhetoric by reading, annotating and summarizing the Inspiration sheets from all pairs</w:t>
            </w:r>
          </w:p>
          <w:p w14:paraId="75D8C36B" w14:textId="77777777" w:rsidR="006E3626" w:rsidRDefault="006E3626" w:rsidP="006E3626">
            <w:pPr>
              <w:pStyle w:val="normal0"/>
              <w:ind w:left="720"/>
            </w:pPr>
          </w:p>
          <w:p w14:paraId="17CDDA88" w14:textId="77777777" w:rsidR="006E3626" w:rsidRDefault="00E13F3E" w:rsidP="006E3626">
            <w:pPr>
              <w:pStyle w:val="normal0"/>
              <w:numPr>
                <w:ilvl w:val="0"/>
                <w:numId w:val="3"/>
              </w:numPr>
            </w:pPr>
            <w:proofErr w:type="gramStart"/>
            <w:r>
              <w:t>p</w:t>
            </w:r>
            <w:r w:rsidR="006E3626">
              <w:t>repare</w:t>
            </w:r>
            <w:proofErr w:type="gramEnd"/>
            <w:r w:rsidR="006E3626">
              <w:t xml:space="preserve"> a Keynote/PPT/</w:t>
            </w:r>
            <w:proofErr w:type="spellStart"/>
            <w:r w:rsidR="006E3626">
              <w:t>Prezi</w:t>
            </w:r>
            <w:proofErr w:type="spellEnd"/>
            <w:r w:rsidR="006E3626">
              <w:t xml:space="preserve"> to a group of students who are preparing to become graphic designers; you are their professor for Intro to Visual Rhetoric</w:t>
            </w:r>
          </w:p>
          <w:p w14:paraId="4F455438" w14:textId="77777777" w:rsidR="006E3626" w:rsidRDefault="006E3626" w:rsidP="006E3626">
            <w:pPr>
              <w:pStyle w:val="normal0"/>
            </w:pPr>
          </w:p>
          <w:p w14:paraId="31BCC6C1" w14:textId="77777777" w:rsidR="006E3626" w:rsidRDefault="00E13F3E" w:rsidP="006E3626">
            <w:pPr>
              <w:pStyle w:val="normal0"/>
              <w:numPr>
                <w:ilvl w:val="0"/>
                <w:numId w:val="3"/>
              </w:numPr>
            </w:pPr>
            <w:proofErr w:type="gramStart"/>
            <w:r>
              <w:t>c</w:t>
            </w:r>
            <w:r w:rsidR="006E3626">
              <w:t>reate</w:t>
            </w:r>
            <w:proofErr w:type="gramEnd"/>
            <w:r w:rsidR="006E3626">
              <w:t xml:space="preserve"> an annotated bibliography of 5 useful and highly credible web sites that can be used to learn more about visual rhetoric (for AP students specifically); use Noodle Tools </w:t>
            </w:r>
          </w:p>
          <w:p w14:paraId="3221AEDC" w14:textId="77777777" w:rsidR="008F4797" w:rsidRDefault="006E3626">
            <w:pPr>
              <w:pStyle w:val="normal0"/>
            </w:pPr>
            <w:r>
              <w:rPr>
                <w:sz w:val="16"/>
              </w:rPr>
              <w:br/>
            </w:r>
          </w:p>
          <w:p w14:paraId="513DF21B" w14:textId="77777777" w:rsidR="008F4797" w:rsidRDefault="006E3626">
            <w:pPr>
              <w:pStyle w:val="normal0"/>
            </w:pPr>
            <w:r>
              <w:rPr>
                <w:sz w:val="16"/>
              </w:rPr>
              <w:br/>
            </w:r>
          </w:p>
          <w:p w14:paraId="507DDAE3" w14:textId="77777777" w:rsidR="008F4797" w:rsidRDefault="006E3626">
            <w:pPr>
              <w:pStyle w:val="normal0"/>
            </w:pPr>
            <w:r>
              <w:rPr>
                <w:sz w:val="18"/>
              </w:rPr>
              <w:br/>
            </w:r>
          </w:p>
          <w:p w14:paraId="07431195" w14:textId="77777777" w:rsidR="008F4797" w:rsidRDefault="008F4797">
            <w:pPr>
              <w:pStyle w:val="normal0"/>
            </w:pPr>
          </w:p>
        </w:tc>
        <w:tc>
          <w:tcPr>
            <w:tcW w:w="527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33062FCF" w14:textId="77777777" w:rsidR="008F4797" w:rsidRDefault="006E3626" w:rsidP="006E3626">
            <w:pPr>
              <w:pStyle w:val="normal0"/>
              <w:jc w:val="center"/>
              <w:rPr>
                <w:sz w:val="32"/>
              </w:rPr>
            </w:pPr>
            <w:r>
              <w:rPr>
                <w:sz w:val="32"/>
              </w:rPr>
              <w:t>Interpersonal Tasks (</w:t>
            </w:r>
            <w:r>
              <w:rPr>
                <w:sz w:val="20"/>
                <w:szCs w:val="20"/>
              </w:rPr>
              <w:t>choose 1</w:t>
            </w:r>
            <w:r>
              <w:rPr>
                <w:sz w:val="32"/>
              </w:rPr>
              <w:t>)</w:t>
            </w:r>
          </w:p>
          <w:p w14:paraId="0F64F843" w14:textId="77777777" w:rsidR="006E3626" w:rsidRPr="006E3626" w:rsidRDefault="006E3626" w:rsidP="006E3626">
            <w:pPr>
              <w:pStyle w:val="normal0"/>
              <w:jc w:val="center"/>
            </w:pPr>
          </w:p>
          <w:p w14:paraId="2F94D092" w14:textId="77777777" w:rsidR="006E3626" w:rsidRDefault="00E13F3E" w:rsidP="006E3626">
            <w:pPr>
              <w:pStyle w:val="normal0"/>
              <w:numPr>
                <w:ilvl w:val="0"/>
                <w:numId w:val="4"/>
              </w:numPr>
            </w:pPr>
            <w:proofErr w:type="gramStart"/>
            <w:r>
              <w:t>i</w:t>
            </w:r>
            <w:r w:rsidR="006E3626" w:rsidRPr="006E3626">
              <w:t>nterview</w:t>
            </w:r>
            <w:proofErr w:type="gramEnd"/>
            <w:r w:rsidR="006E3626" w:rsidRPr="006E3626">
              <w:t xml:space="preserve"> someone who works with visual design as part of their career</w:t>
            </w:r>
          </w:p>
          <w:p w14:paraId="7B124DA6" w14:textId="77777777" w:rsidR="006E3626" w:rsidRPr="006E3626" w:rsidRDefault="006E3626" w:rsidP="006E3626">
            <w:pPr>
              <w:pStyle w:val="normal0"/>
              <w:ind w:left="720"/>
            </w:pPr>
          </w:p>
          <w:p w14:paraId="0839C6A1" w14:textId="77777777" w:rsidR="006E3626" w:rsidRDefault="00E13F3E" w:rsidP="006E3626">
            <w:pPr>
              <w:pStyle w:val="normal0"/>
              <w:numPr>
                <w:ilvl w:val="0"/>
                <w:numId w:val="4"/>
              </w:numPr>
            </w:pPr>
            <w:proofErr w:type="gramStart"/>
            <w:r>
              <w:t>f</w:t>
            </w:r>
            <w:r w:rsidR="006E3626" w:rsidRPr="006E3626">
              <w:t>ilm</w:t>
            </w:r>
            <w:proofErr w:type="gramEnd"/>
            <w:r w:rsidR="006E3626" w:rsidRPr="006E3626">
              <w:t xml:space="preserve"> a scene between two people who discuss the advantages and challenges of a career in visual design</w:t>
            </w:r>
            <w:r w:rsidR="006E3626">
              <w:t xml:space="preserve"> (approx. 3-5 min.)</w:t>
            </w:r>
          </w:p>
          <w:p w14:paraId="2B85C291" w14:textId="77777777" w:rsidR="006E3626" w:rsidRDefault="006E3626" w:rsidP="006E3626">
            <w:pPr>
              <w:pStyle w:val="normal0"/>
            </w:pPr>
          </w:p>
          <w:p w14:paraId="4585F15E" w14:textId="77777777" w:rsidR="006E3626" w:rsidRDefault="00E13F3E" w:rsidP="006E3626">
            <w:pPr>
              <w:pStyle w:val="normal0"/>
              <w:numPr>
                <w:ilvl w:val="0"/>
                <w:numId w:val="4"/>
              </w:numPr>
            </w:pPr>
            <w:proofErr w:type="gramStart"/>
            <w:r>
              <w:t>w</w:t>
            </w:r>
            <w:r w:rsidR="006E3626">
              <w:t>rite</w:t>
            </w:r>
            <w:proofErr w:type="gramEnd"/>
            <w:r w:rsidR="006E3626">
              <w:t xml:space="preserve"> a diary entry (1-2 pages) as a visual designer experiencing frustration with a project he/she is working on</w:t>
            </w:r>
          </w:p>
        </w:tc>
      </w:tr>
      <w:tr w:rsidR="008F4797" w14:paraId="1CC49D29" w14:textId="77777777">
        <w:tc>
          <w:tcPr>
            <w:tcW w:w="527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3C4A7F0C" w14:textId="77777777" w:rsidR="008F4797" w:rsidRDefault="006E3626" w:rsidP="006E3626">
            <w:pPr>
              <w:pStyle w:val="normal0"/>
              <w:jc w:val="center"/>
            </w:pPr>
            <w:r>
              <w:rPr>
                <w:sz w:val="32"/>
              </w:rPr>
              <w:t>Understanding Tasks (</w:t>
            </w:r>
            <w:r>
              <w:rPr>
                <w:sz w:val="20"/>
                <w:szCs w:val="20"/>
              </w:rPr>
              <w:t xml:space="preserve">choose </w:t>
            </w:r>
            <w:r w:rsidR="00E13F3E">
              <w:rPr>
                <w:sz w:val="20"/>
                <w:szCs w:val="20"/>
              </w:rPr>
              <w:t>1</w:t>
            </w:r>
            <w:r>
              <w:rPr>
                <w:sz w:val="32"/>
              </w:rPr>
              <w:t>)</w:t>
            </w:r>
            <w:r>
              <w:rPr>
                <w:sz w:val="32"/>
              </w:rPr>
              <w:br/>
            </w:r>
          </w:p>
          <w:p w14:paraId="10F8C54E" w14:textId="77777777" w:rsidR="006E3626" w:rsidRDefault="006E3626" w:rsidP="006E3626">
            <w:pPr>
              <w:pStyle w:val="normal0"/>
            </w:pPr>
          </w:p>
          <w:p w14:paraId="32B601ED" w14:textId="77777777" w:rsidR="006E3626" w:rsidRDefault="00E13F3E" w:rsidP="006E3626">
            <w:pPr>
              <w:pStyle w:val="normal0"/>
              <w:numPr>
                <w:ilvl w:val="0"/>
                <w:numId w:val="3"/>
              </w:numPr>
            </w:pPr>
            <w:proofErr w:type="gramStart"/>
            <w:r>
              <w:t>cr</w:t>
            </w:r>
            <w:r w:rsidR="006E3626">
              <w:t>eate</w:t>
            </w:r>
            <w:proofErr w:type="gramEnd"/>
            <w:r w:rsidR="006E3626">
              <w:t xml:space="preserve"> an example/non-example chart </w:t>
            </w:r>
            <w:r>
              <w:t>that delineates 5 key concepts in visual rhetoric</w:t>
            </w:r>
          </w:p>
          <w:p w14:paraId="0B74AA9B" w14:textId="77777777" w:rsidR="00E13F3E" w:rsidRDefault="00E13F3E" w:rsidP="00E13F3E">
            <w:pPr>
              <w:pStyle w:val="normal0"/>
              <w:ind w:left="720"/>
            </w:pPr>
          </w:p>
          <w:p w14:paraId="15C1B70E" w14:textId="77777777" w:rsidR="00E13F3E" w:rsidRDefault="00E13F3E" w:rsidP="006E3626">
            <w:pPr>
              <w:pStyle w:val="normal0"/>
              <w:numPr>
                <w:ilvl w:val="0"/>
                <w:numId w:val="3"/>
              </w:numPr>
            </w:pPr>
            <w:proofErr w:type="gramStart"/>
            <w:r>
              <w:t>analyze</w:t>
            </w:r>
            <w:proofErr w:type="gramEnd"/>
            <w:r>
              <w:t xml:space="preserve"> 3 separate visual arguments ( a mix of political cartoons, advertisements, and logos/other graphics) with a SOAPS</w:t>
            </w:r>
            <w:bookmarkStart w:id="0" w:name="_GoBack"/>
            <w:bookmarkEnd w:id="0"/>
            <w:r>
              <w:t>tone document</w:t>
            </w:r>
          </w:p>
          <w:p w14:paraId="43985726" w14:textId="77777777" w:rsidR="00E13F3E" w:rsidRDefault="00E13F3E" w:rsidP="00E13F3E">
            <w:pPr>
              <w:pStyle w:val="normal0"/>
            </w:pPr>
          </w:p>
          <w:p w14:paraId="46541616" w14:textId="77777777" w:rsidR="00E13F3E" w:rsidRDefault="00E13F3E" w:rsidP="00E13F3E">
            <w:pPr>
              <w:pStyle w:val="normal0"/>
              <w:ind w:left="720"/>
            </w:pPr>
          </w:p>
          <w:p w14:paraId="22E01632" w14:textId="77777777" w:rsidR="008F4797" w:rsidRDefault="008F4797" w:rsidP="006E3626">
            <w:pPr>
              <w:pStyle w:val="normal0"/>
            </w:pPr>
          </w:p>
          <w:p w14:paraId="09C04B97" w14:textId="77777777" w:rsidR="008F4797" w:rsidRDefault="006E3626">
            <w:pPr>
              <w:pStyle w:val="normal0"/>
            </w:pPr>
            <w:r>
              <w:rPr>
                <w:sz w:val="18"/>
              </w:rPr>
              <w:br/>
            </w:r>
          </w:p>
          <w:p w14:paraId="3120A803" w14:textId="77777777" w:rsidR="008F4797" w:rsidRDefault="006E3626">
            <w:pPr>
              <w:pStyle w:val="normal0"/>
            </w:pPr>
            <w:r>
              <w:rPr>
                <w:sz w:val="18"/>
              </w:rPr>
              <w:br/>
            </w:r>
          </w:p>
          <w:p w14:paraId="4CDA51DB" w14:textId="77777777" w:rsidR="008F4797" w:rsidRDefault="008F4797">
            <w:pPr>
              <w:pStyle w:val="normal0"/>
            </w:pPr>
          </w:p>
        </w:tc>
        <w:tc>
          <w:tcPr>
            <w:tcW w:w="527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6E83256F" w14:textId="77777777" w:rsidR="008F4797" w:rsidRDefault="006E3626" w:rsidP="006E3626">
            <w:pPr>
              <w:pStyle w:val="normal0"/>
              <w:jc w:val="center"/>
            </w:pPr>
            <w:r>
              <w:rPr>
                <w:sz w:val="32"/>
              </w:rPr>
              <w:t>Self-Expressive Tasks (</w:t>
            </w:r>
            <w:r w:rsidRPr="006E3626">
              <w:rPr>
                <w:sz w:val="20"/>
                <w:szCs w:val="20"/>
              </w:rPr>
              <w:t>choose 1</w:t>
            </w:r>
            <w:r>
              <w:rPr>
                <w:sz w:val="32"/>
              </w:rPr>
              <w:t>)</w:t>
            </w:r>
            <w:r>
              <w:rPr>
                <w:sz w:val="32"/>
              </w:rPr>
              <w:br/>
            </w:r>
          </w:p>
          <w:p w14:paraId="383FFC3A" w14:textId="77777777" w:rsidR="006E3626" w:rsidRDefault="006E3626">
            <w:pPr>
              <w:pStyle w:val="normal0"/>
            </w:pPr>
          </w:p>
          <w:p w14:paraId="09BBFBF0" w14:textId="77777777" w:rsidR="006E3626" w:rsidRDefault="00E13F3E" w:rsidP="00E13F3E">
            <w:pPr>
              <w:pStyle w:val="normal0"/>
              <w:numPr>
                <w:ilvl w:val="0"/>
                <w:numId w:val="5"/>
              </w:numPr>
            </w:pPr>
            <w:proofErr w:type="gramStart"/>
            <w:r>
              <w:t>create</w:t>
            </w:r>
            <w:proofErr w:type="gramEnd"/>
            <w:r>
              <w:t xml:space="preserve"> a metaphor for the idea of visual argument</w:t>
            </w:r>
          </w:p>
          <w:p w14:paraId="0BBCE8E1" w14:textId="77777777" w:rsidR="00E13F3E" w:rsidRDefault="00E13F3E" w:rsidP="00E13F3E">
            <w:pPr>
              <w:pStyle w:val="normal0"/>
              <w:ind w:left="720"/>
            </w:pPr>
          </w:p>
          <w:p w14:paraId="693EA62D" w14:textId="77777777" w:rsidR="00E13F3E" w:rsidRDefault="00E13F3E" w:rsidP="00E13F3E">
            <w:pPr>
              <w:pStyle w:val="normal0"/>
              <w:numPr>
                <w:ilvl w:val="0"/>
                <w:numId w:val="5"/>
              </w:numPr>
            </w:pPr>
            <w:proofErr w:type="gramStart"/>
            <w:r>
              <w:t>create</w:t>
            </w:r>
            <w:proofErr w:type="gramEnd"/>
            <w:r>
              <w:t xml:space="preserve"> a business card for a business of your choice, using principles of good visual design and rhetoric; attach a 1-page rationale of your design choices on the card</w:t>
            </w:r>
          </w:p>
          <w:p w14:paraId="2379ED28" w14:textId="77777777" w:rsidR="006E3626" w:rsidRDefault="006E3626">
            <w:pPr>
              <w:pStyle w:val="normal0"/>
            </w:pPr>
          </w:p>
          <w:p w14:paraId="178BE516" w14:textId="77777777" w:rsidR="006E3626" w:rsidRDefault="006E3626">
            <w:pPr>
              <w:pStyle w:val="normal0"/>
            </w:pPr>
          </w:p>
          <w:p w14:paraId="6CE03064" w14:textId="77777777" w:rsidR="006E3626" w:rsidRDefault="006E3626">
            <w:pPr>
              <w:pStyle w:val="normal0"/>
            </w:pPr>
          </w:p>
          <w:p w14:paraId="6FAD5D64" w14:textId="77777777" w:rsidR="006E3626" w:rsidRDefault="006E3626">
            <w:pPr>
              <w:pStyle w:val="normal0"/>
            </w:pPr>
          </w:p>
          <w:p w14:paraId="68E4C946" w14:textId="77777777" w:rsidR="006E3626" w:rsidRDefault="006E3626">
            <w:pPr>
              <w:pStyle w:val="normal0"/>
            </w:pPr>
          </w:p>
          <w:p w14:paraId="2C0A7DB0" w14:textId="77777777" w:rsidR="006E3626" w:rsidRDefault="006E3626">
            <w:pPr>
              <w:pStyle w:val="normal0"/>
            </w:pPr>
          </w:p>
          <w:p w14:paraId="29849B10" w14:textId="77777777" w:rsidR="006E3626" w:rsidRDefault="006E3626">
            <w:pPr>
              <w:pStyle w:val="normal0"/>
            </w:pPr>
          </w:p>
          <w:p w14:paraId="5F3D6B49" w14:textId="77777777" w:rsidR="006E3626" w:rsidRDefault="006E3626">
            <w:pPr>
              <w:pStyle w:val="normal0"/>
            </w:pPr>
          </w:p>
          <w:p w14:paraId="5249AB61" w14:textId="77777777" w:rsidR="006E3626" w:rsidRDefault="006E3626">
            <w:pPr>
              <w:pStyle w:val="normal0"/>
            </w:pPr>
          </w:p>
          <w:p w14:paraId="6F409C99" w14:textId="77777777" w:rsidR="006E3626" w:rsidRDefault="006E3626">
            <w:pPr>
              <w:pStyle w:val="normal0"/>
            </w:pPr>
          </w:p>
        </w:tc>
      </w:tr>
    </w:tbl>
    <w:p w14:paraId="3DCDDFDF" w14:textId="77777777" w:rsidR="008F4797" w:rsidRDefault="008F4797">
      <w:pPr>
        <w:pStyle w:val="normal0"/>
        <w:jc w:val="center"/>
      </w:pPr>
    </w:p>
    <w:p w14:paraId="1E124DC6" w14:textId="77777777" w:rsidR="008F4797" w:rsidRDefault="008F4797">
      <w:pPr>
        <w:pStyle w:val="normal0"/>
      </w:pPr>
    </w:p>
    <w:sectPr w:rsidR="008F4797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E235C"/>
    <w:multiLevelType w:val="hybridMultilevel"/>
    <w:tmpl w:val="794E30DE"/>
    <w:lvl w:ilvl="0" w:tplc="41CEFAB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1064DE"/>
    <w:multiLevelType w:val="hybridMultilevel"/>
    <w:tmpl w:val="E8965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0D0B72"/>
    <w:multiLevelType w:val="hybridMultilevel"/>
    <w:tmpl w:val="71B0E5C6"/>
    <w:lvl w:ilvl="0" w:tplc="41CEFAB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1C2BA5"/>
    <w:multiLevelType w:val="multilevel"/>
    <w:tmpl w:val="E89656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7159C6"/>
    <w:multiLevelType w:val="hybridMultilevel"/>
    <w:tmpl w:val="76306A6E"/>
    <w:lvl w:ilvl="0" w:tplc="41CEFAB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8F4797"/>
    <w:rsid w:val="00041BAA"/>
    <w:rsid w:val="006E3626"/>
    <w:rsid w:val="007417E5"/>
    <w:rsid w:val="008F4797"/>
    <w:rsid w:val="00E1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9B96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Pr>
      <w:rFonts w:ascii="Tahoma" w:eastAsia="Tahoma" w:hAnsi="Tahoma" w:cs="Tahoma"/>
      <w:color w:val="000000"/>
    </w:rPr>
  </w:style>
  <w:style w:type="paragraph" w:styleId="Title">
    <w:name w:val="Title"/>
    <w:basedOn w:val="normal0"/>
    <w:next w:val="normal0"/>
    <w:pPr>
      <w:jc w:val="center"/>
    </w:pPr>
    <w:rPr>
      <w:b/>
      <w:sz w:val="28"/>
      <w:u w:val="single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Pr>
      <w:rFonts w:ascii="Tahoma" w:eastAsia="Tahoma" w:hAnsi="Tahoma" w:cs="Tahoma"/>
      <w:color w:val="000000"/>
    </w:rPr>
  </w:style>
  <w:style w:type="paragraph" w:styleId="Title">
    <w:name w:val="Title"/>
    <w:basedOn w:val="normal0"/>
    <w:next w:val="normal0"/>
    <w:pPr>
      <w:jc w:val="center"/>
    </w:pPr>
    <w:rPr>
      <w:b/>
      <w:sz w:val="28"/>
      <w:u w:val="single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1198</Characters>
  <Application>Microsoft Macintosh Word</Application>
  <DocSecurity>0</DocSecurity>
  <Lines>9</Lines>
  <Paragraphs>2</Paragraphs>
  <ScaleCrop>false</ScaleCrop>
  <Company>PVRHSD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TaskRotation_blank.doc.docx</dc:title>
  <cp:lastModifiedBy>end user</cp:lastModifiedBy>
  <cp:revision>4</cp:revision>
  <dcterms:created xsi:type="dcterms:W3CDTF">2013-02-26T14:23:00Z</dcterms:created>
  <dcterms:modified xsi:type="dcterms:W3CDTF">2013-03-04T15:00:00Z</dcterms:modified>
</cp:coreProperties>
</file>